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0447" w14:textId="68F746C7" w:rsidR="00725293" w:rsidRDefault="00B410AA" w:rsidP="0072529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noProof/>
          <w:color w:val="666666"/>
          <w:sz w:val="20"/>
          <w:szCs w:val="20"/>
          <w:lang w:val="en-US" w:eastAsia="en-US"/>
        </w:rPr>
        <w:drawing>
          <wp:inline distT="0" distB="0" distL="0" distR="0" wp14:anchorId="71632272" wp14:editId="7E370A03">
            <wp:extent cx="1504950" cy="902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ten Press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02" cy="90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23C617" w14:textId="4A2301DB" w:rsidR="00725293" w:rsidRPr="00264775" w:rsidRDefault="00725293" w:rsidP="0072529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64775">
        <w:rPr>
          <w:rFonts w:ascii="Arial" w:hAnsi="Arial" w:cs="Arial"/>
          <w:b/>
          <w:bCs/>
          <w:color w:val="000000" w:themeColor="text1"/>
          <w:sz w:val="28"/>
          <w:szCs w:val="28"/>
        </w:rPr>
        <w:t>UNITEN PRESS</w:t>
      </w:r>
    </w:p>
    <w:p w14:paraId="09407354" w14:textId="09219246" w:rsidR="00264775" w:rsidRPr="00264775" w:rsidRDefault="00264775" w:rsidP="00264775">
      <w:pPr>
        <w:autoSpaceDE w:val="0"/>
        <w:autoSpaceDN w:val="0"/>
        <w:spacing w:after="0" w:line="220" w:lineRule="exact"/>
        <w:jc w:val="center"/>
        <w:rPr>
          <w:rFonts w:ascii="Times New Roman Bold" w:eastAsia="Times New Roman Bold" w:hAnsi="Times New Roman Bold" w:cs="Times New Roman Bold"/>
          <w:b/>
          <w:sz w:val="16"/>
        </w:rPr>
      </w:pPr>
      <w:r w:rsidRPr="00264775">
        <w:rPr>
          <w:rFonts w:ascii="Times New Roman Bold" w:eastAsia="Times New Roman Bold" w:hAnsi="Times New Roman Bold" w:cs="Times New Roman Bold"/>
          <w:b/>
          <w:sz w:val="16"/>
        </w:rPr>
        <w:t>Level 4, COGS Administration Office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 xml:space="preserve">, 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BA Building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,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 xml:space="preserve"> </w:t>
      </w:r>
      <w:proofErr w:type="spellStart"/>
      <w:r w:rsidRPr="00264775">
        <w:rPr>
          <w:rFonts w:ascii="Times New Roman Bold" w:eastAsia="Times New Roman Bold" w:hAnsi="Times New Roman Bold" w:cs="Times New Roman Bold"/>
          <w:b/>
          <w:sz w:val="16"/>
        </w:rPr>
        <w:t>Universiti</w:t>
      </w:r>
      <w:proofErr w:type="spellEnd"/>
      <w:r w:rsidRPr="00264775">
        <w:rPr>
          <w:rFonts w:ascii="Times New Roman Bold" w:eastAsia="Times New Roman Bold" w:hAnsi="Times New Roman Bold" w:cs="Times New Roman Bold"/>
          <w:b/>
          <w:sz w:val="16"/>
        </w:rPr>
        <w:t xml:space="preserve"> Tenaga Nasional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,</w:t>
      </w:r>
      <w:r w:rsidR="00687CA5">
        <w:rPr>
          <w:rFonts w:ascii="Times New Roman Bold" w:eastAsia="Times New Roman Bold" w:hAnsi="Times New Roman Bold" w:cs="Times New Roman Bold"/>
          <w:b/>
          <w:sz w:val="16"/>
        </w:rPr>
        <w:t xml:space="preserve"> 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43000, Selangor, Malaysia</w:t>
      </w:r>
    </w:p>
    <w:p w14:paraId="08951E68" w14:textId="60C1A2BA" w:rsidR="00264775" w:rsidRPr="00264775" w:rsidRDefault="00264775" w:rsidP="00264775">
      <w:pPr>
        <w:autoSpaceDE w:val="0"/>
        <w:autoSpaceDN w:val="0"/>
        <w:spacing w:after="0" w:line="220" w:lineRule="exact"/>
        <w:jc w:val="center"/>
      </w:pP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Tel. (6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03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)-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8921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-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2020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 xml:space="preserve">   Fax. (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603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)-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8921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-</w:t>
      </w:r>
      <w:r w:rsidR="003814CB">
        <w:rPr>
          <w:rFonts w:ascii="Times New Roman Bold" w:eastAsia="Times New Roman Bold" w:hAnsi="Times New Roman Bold" w:cs="Times New Roman Bold"/>
          <w:b/>
          <w:sz w:val="16"/>
        </w:rPr>
        <w:t>2065</w:t>
      </w:r>
    </w:p>
    <w:p w14:paraId="5BBC3ACB" w14:textId="77777777" w:rsidR="00264775" w:rsidRPr="00264775" w:rsidRDefault="00264775" w:rsidP="00264775">
      <w:pPr>
        <w:autoSpaceDE w:val="0"/>
        <w:autoSpaceDN w:val="0"/>
        <w:spacing w:after="0" w:line="180" w:lineRule="exact"/>
        <w:jc w:val="center"/>
      </w:pP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 xml:space="preserve">E-mail:  </w:t>
      </w:r>
      <w:bookmarkStart w:id="1" w:name="_Hlk43989539"/>
      <w:r w:rsidRPr="00264775">
        <w:rPr>
          <w:rFonts w:ascii="Times New Roman Bold" w:eastAsia="Times New Roman Bold" w:hAnsi="Times New Roman Bold" w:cs="Times New Roman Bold"/>
          <w:b/>
          <w:sz w:val="16"/>
        </w:rPr>
        <w:t>unitenpress</w:t>
      </w:r>
      <w:r w:rsidRPr="00264775">
        <w:rPr>
          <w:rFonts w:ascii="Times New Roman Bold" w:eastAsia="Times New Roman Bold" w:hAnsi="Times New Roman Bold" w:cs="Times New Roman Bold" w:hint="eastAsia"/>
          <w:b/>
          <w:sz w:val="16"/>
        </w:rPr>
        <w:t>@</w:t>
      </w:r>
      <w:r w:rsidRPr="00264775">
        <w:rPr>
          <w:rFonts w:ascii="Times New Roman Bold" w:eastAsia="Times New Roman Bold" w:hAnsi="Times New Roman Bold" w:cs="Times New Roman Bold"/>
          <w:b/>
          <w:sz w:val="16"/>
        </w:rPr>
        <w:t>uniten.edu.my</w:t>
      </w:r>
    </w:p>
    <w:p w14:paraId="4A0E84D9" w14:textId="77777777" w:rsidR="00725293" w:rsidRDefault="0072529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bookmarkEnd w:id="1"/>
    <w:p w14:paraId="1229E2BC" w14:textId="77777777" w:rsidR="00725293" w:rsidRDefault="0072529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288A102D" w14:textId="77777777" w:rsidR="00733713" w:rsidRDefault="0073371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666666"/>
        </w:rPr>
      </w:pPr>
    </w:p>
    <w:p w14:paraId="0FDB75B2" w14:textId="16391FEA" w:rsidR="00725293" w:rsidRPr="00105E94" w:rsidRDefault="0072529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3B3838" w:themeColor="background2" w:themeShade="40"/>
        </w:rPr>
      </w:pPr>
      <w:r w:rsidRPr="00105E94">
        <w:rPr>
          <w:rFonts w:ascii="Arial" w:hAnsi="Arial" w:cs="Arial"/>
          <w:b/>
          <w:bCs/>
          <w:color w:val="3B3838" w:themeColor="background2" w:themeShade="40"/>
        </w:rPr>
        <w:t>AUTHOR GUIDELINES</w:t>
      </w:r>
    </w:p>
    <w:p w14:paraId="6BF3DD2E" w14:textId="77777777" w:rsidR="00725293" w:rsidRDefault="0072529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7DF6CAA7" w14:textId="6E1D254C" w:rsidR="00C778F6" w:rsidRPr="00FE7C38" w:rsidRDefault="00C778F6" w:rsidP="00C778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UNITEN Press </w:t>
      </w:r>
      <w:r w:rsidR="0089759B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is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established with the goal of providing services </w:t>
      </w:r>
      <w:r w:rsidR="007B1C3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and an avenue for academic publications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  <w:r w:rsidR="007B1C3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towards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encouraging the academic staff to produce original works for teaching and learning </w:t>
      </w:r>
      <w:r w:rsidR="007B1C3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purposes 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and for reading materials to the general public.</w:t>
      </w:r>
    </w:p>
    <w:p w14:paraId="7FC9517D" w14:textId="77777777" w:rsidR="00C778F6" w:rsidRPr="00FE7C38" w:rsidRDefault="00C778F6" w:rsidP="00C778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69482D1B" w14:textId="4AF70C6E" w:rsidR="00C778F6" w:rsidRPr="00FE7C38" w:rsidRDefault="00264775" w:rsidP="00C778F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</w:t>
      </w:r>
      <w:r w:rsidR="00C778F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ubmitting authors are advised to follow th</w:t>
      </w:r>
      <w:r w:rsidR="0089759B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e</w:t>
      </w:r>
      <w:r w:rsidR="00C778F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  <w:r w:rsidR="00096CF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below </w:t>
      </w:r>
      <w:r w:rsidR="00C778F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guideline</w:t>
      </w:r>
      <w:r w:rsidR="0089759B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</w:t>
      </w:r>
      <w:r w:rsid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when</w:t>
      </w:r>
      <w:r w:rsidR="00C778F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preparing manuscripts to be submitted to UNITEN Press.</w:t>
      </w:r>
    </w:p>
    <w:p w14:paraId="59F945A4" w14:textId="77777777" w:rsidR="00E047B2" w:rsidRDefault="00E047B2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751C7FFD" w14:textId="7384218C" w:rsidR="00436696" w:rsidRPr="00FE7C38" w:rsidRDefault="00436696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E7C38">
        <w:rPr>
          <w:rFonts w:ascii="Arial" w:hAnsi="Arial" w:cs="Arial"/>
          <w:color w:val="666666"/>
          <w:sz w:val="20"/>
          <w:szCs w:val="20"/>
        </w:rPr>
        <w:t xml:space="preserve">Publication of original book at </w:t>
      </w:r>
      <w:r w:rsidR="006D63C3" w:rsidRPr="00FE7C38">
        <w:rPr>
          <w:rFonts w:ascii="Arial" w:hAnsi="Arial" w:cs="Arial"/>
          <w:color w:val="666666"/>
          <w:sz w:val="20"/>
          <w:szCs w:val="20"/>
        </w:rPr>
        <w:t xml:space="preserve">UNITEN Press </w:t>
      </w:r>
      <w:r w:rsidRPr="00FE7C38">
        <w:rPr>
          <w:rFonts w:ascii="Arial" w:hAnsi="Arial" w:cs="Arial"/>
          <w:color w:val="666666"/>
          <w:sz w:val="20"/>
          <w:szCs w:val="20"/>
        </w:rPr>
        <w:t>can be categorised as</w:t>
      </w:r>
      <w:r w:rsidR="00DB6419">
        <w:rPr>
          <w:rFonts w:ascii="Arial" w:hAnsi="Arial" w:cs="Arial"/>
          <w:color w:val="666666"/>
          <w:sz w:val="20"/>
          <w:szCs w:val="20"/>
        </w:rPr>
        <w:t>:</w:t>
      </w:r>
    </w:p>
    <w:p w14:paraId="6EFF069E" w14:textId="77777777" w:rsidR="00714263" w:rsidRPr="00FE7C38" w:rsidRDefault="0071426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</w:p>
    <w:p w14:paraId="03B0074C" w14:textId="64283385" w:rsidR="00436696" w:rsidRDefault="00436696" w:rsidP="006F462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FE7C38"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Research Book</w:t>
      </w:r>
    </w:p>
    <w:p w14:paraId="0CCE5F3C" w14:textId="77777777" w:rsidR="006F462C" w:rsidRPr="00FE7C38" w:rsidRDefault="006F462C" w:rsidP="006F462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13149EF1" w14:textId="62283EA2" w:rsidR="00436696" w:rsidRPr="006F462C" w:rsidRDefault="000C46BF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Research books are publication</w:t>
      </w:r>
      <w:r w:rsidR="00436696" w:rsidRPr="00FE7C38">
        <w:rPr>
          <w:rFonts w:ascii="Arial" w:hAnsi="Arial" w:cs="Arial"/>
          <w:color w:val="666666"/>
          <w:sz w:val="20"/>
          <w:szCs w:val="20"/>
        </w:rPr>
        <w:t xml:space="preserve"> based on research findings that can be developed as well as contribute to the development in a certain field. They are based on sound research work and are established with new findings. The contents of these books are implanted with complete data-scientific methods with critical analysis, clear and convincing arguments, and are well documented according to formal and standard structures. </w:t>
      </w:r>
    </w:p>
    <w:p w14:paraId="1726189A" w14:textId="77777777" w:rsidR="008C1250" w:rsidRPr="00FE7C38" w:rsidRDefault="008C1250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19223D19" w14:textId="0A88A5DF" w:rsidR="00436696" w:rsidRPr="00FE7C38" w:rsidRDefault="00436696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E7C38">
        <w:rPr>
          <w:rFonts w:ascii="Arial" w:hAnsi="Arial" w:cs="Arial"/>
          <w:color w:val="666666"/>
          <w:sz w:val="20"/>
          <w:szCs w:val="20"/>
        </w:rPr>
        <w:t xml:space="preserve">Scientific exercises </w:t>
      </w:r>
      <w:r w:rsidR="006F462C">
        <w:rPr>
          <w:rFonts w:ascii="Arial" w:hAnsi="Arial" w:cs="Arial"/>
          <w:color w:val="666666"/>
          <w:sz w:val="20"/>
          <w:szCs w:val="20"/>
        </w:rPr>
        <w:t xml:space="preserve">from </w:t>
      </w:r>
      <w:r w:rsidRPr="00FE7C38">
        <w:rPr>
          <w:rFonts w:ascii="Arial" w:hAnsi="Arial" w:cs="Arial"/>
          <w:color w:val="666666"/>
          <w:sz w:val="20"/>
          <w:szCs w:val="20"/>
        </w:rPr>
        <w:t>theses are some of the research findings that are suitable to be published as research books after they have undergone specific processes.</w:t>
      </w:r>
    </w:p>
    <w:p w14:paraId="334E1A39" w14:textId="77777777" w:rsidR="00714263" w:rsidRPr="00FE7C38" w:rsidRDefault="00714263" w:rsidP="00FE7C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</w:p>
    <w:p w14:paraId="362ABEDB" w14:textId="0A6520AF" w:rsidR="00733713" w:rsidRPr="00832521" w:rsidRDefault="006F462C" w:rsidP="006F462C">
      <w:pPr>
        <w:spacing w:after="40" w:line="264" w:lineRule="auto"/>
        <w:contextualSpacing/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en-GB" w:eastAsia="en-GB"/>
        </w:rPr>
      </w:pPr>
      <w:r w:rsidRPr="00832521">
        <w:rPr>
          <w:rFonts w:ascii="Arial" w:eastAsia="Times New Roman" w:hAnsi="Arial" w:cs="Arial"/>
          <w:color w:val="767171" w:themeColor="background2" w:themeShade="80"/>
          <w:sz w:val="20"/>
          <w:szCs w:val="20"/>
          <w:lang w:val="en-GB" w:eastAsia="en-GB"/>
        </w:rPr>
        <w:t>There are several different types of research publication:</w:t>
      </w:r>
    </w:p>
    <w:p w14:paraId="0ACFAF79" w14:textId="77777777" w:rsidR="006F462C" w:rsidRPr="00733713" w:rsidRDefault="006F462C" w:rsidP="006F462C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1717F347" w14:textId="54DB0124" w:rsidR="00733713" w:rsidRDefault="00B410AA" w:rsidP="006F462C">
      <w:pPr>
        <w:spacing w:after="40" w:line="264" w:lineRule="auto"/>
        <w:ind w:left="1792" w:hanging="1792"/>
        <w:contextualSpacing/>
        <w:jc w:val="both"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  <w:hyperlink r:id="rId7" w:history="1">
        <w:r w:rsidR="00733713" w:rsidRPr="00733713">
          <w:rPr>
            <w:rFonts w:ascii="Arial" w:eastAsiaTheme="minorEastAsia" w:hAnsi="Arial" w:cs="Arial"/>
            <w:b/>
            <w:bCs/>
            <w:color w:val="3B3838" w:themeColor="background2" w:themeShade="40"/>
            <w:kern w:val="24"/>
            <w:sz w:val="20"/>
            <w:szCs w:val="20"/>
            <w:lang w:val="en-GB" w:eastAsia="en-GB"/>
          </w:rPr>
          <w:t>Authored Book</w:t>
        </w:r>
      </w:hyperlink>
      <w:r w:rsidR="00733713" w:rsidRPr="00733713">
        <w:rPr>
          <w:rFonts w:ascii="Arial" w:eastAsiaTheme="minorEastAsia" w:hAnsi="Arial" w:cs="Arial"/>
          <w:b/>
          <w:bCs/>
          <w:color w:val="3B3838" w:themeColor="background2" w:themeShade="40"/>
          <w:kern w:val="24"/>
          <w:sz w:val="20"/>
          <w:szCs w:val="20"/>
          <w:lang w:val="en-GB" w:eastAsia="en-GB"/>
        </w:rPr>
        <w:t xml:space="preserve">   </w:t>
      </w:r>
      <w:r w:rsidR="00CA4B25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ab/>
      </w:r>
      <w:r w:rsidR="00832521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- 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A book is a scholarly written manuscript based on research, experiment, scholarly</w:t>
      </w:r>
      <w:r w:rsidR="00CA4B25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literature or standard of practice which can be applied in its discipline.  Book is written by a</w:t>
      </w:r>
      <w:r w:rsidR="00CA4B25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single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author or co-authors.  </w:t>
      </w:r>
    </w:p>
    <w:p w14:paraId="017DF6DE" w14:textId="77777777" w:rsidR="00733713" w:rsidRPr="00733713" w:rsidRDefault="00733713" w:rsidP="00CA4B25">
      <w:pPr>
        <w:spacing w:after="40" w:line="264" w:lineRule="auto"/>
        <w:ind w:left="1792" w:hanging="1792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0696AFE8" w14:textId="5A64038D" w:rsidR="00733713" w:rsidRDefault="00B410AA" w:rsidP="00832521">
      <w:pPr>
        <w:spacing w:after="40" w:line="264" w:lineRule="auto"/>
        <w:ind w:left="1701" w:hanging="1701"/>
        <w:contextualSpacing/>
        <w:jc w:val="both"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  <w:hyperlink r:id="rId8" w:history="1">
        <w:r w:rsidR="00733713" w:rsidRPr="00733713">
          <w:rPr>
            <w:rFonts w:ascii="Arial" w:eastAsiaTheme="minorEastAsia" w:hAnsi="Arial" w:cs="Arial"/>
            <w:b/>
            <w:bCs/>
            <w:color w:val="404040" w:themeColor="text1" w:themeTint="BF"/>
            <w:kern w:val="24"/>
            <w:sz w:val="20"/>
            <w:szCs w:val="20"/>
            <w:lang w:val="en-GB" w:eastAsia="en-GB"/>
          </w:rPr>
          <w:t>Edited Book</w:t>
        </w:r>
      </w:hyperlink>
      <w:r w:rsidR="00733713" w:rsidRPr="00733713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    </w:t>
      </w:r>
      <w:r w:rsidR="00832521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   </w:t>
      </w:r>
      <w:proofErr w:type="gramStart"/>
      <w:r w:rsidR="00832521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- </w:t>
      </w:r>
      <w:r w:rsidR="00105E94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 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A</w:t>
      </w:r>
      <w:proofErr w:type="gramEnd"/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collection of unpublished academic article</w:t>
      </w:r>
      <w:r w:rsidR="00264775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s or chapters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written by different authors on the same subject or theme.</w:t>
      </w:r>
      <w:r w:rsidR="00264775" w:rsidRPr="00264775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</w:t>
      </w:r>
    </w:p>
    <w:p w14:paraId="7B4909FD" w14:textId="77777777" w:rsidR="00733713" w:rsidRPr="00733713" w:rsidRDefault="00733713" w:rsidP="00DB6419">
      <w:pPr>
        <w:spacing w:after="40" w:line="264" w:lineRule="auto"/>
        <w:ind w:left="1560" w:hanging="1560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03526920" w14:textId="74A19885" w:rsidR="00733713" w:rsidRDefault="00B410AA" w:rsidP="00DB6419">
      <w:pPr>
        <w:spacing w:after="40" w:line="264" w:lineRule="auto"/>
        <w:ind w:left="1560" w:hanging="1538"/>
        <w:contextualSpacing/>
        <w:jc w:val="both"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  <w:hyperlink r:id="rId9" w:history="1">
        <w:r w:rsidR="00733713" w:rsidRPr="00733713">
          <w:rPr>
            <w:rFonts w:ascii="Arial" w:eastAsiaTheme="minorEastAsia" w:hAnsi="Arial" w:cs="Arial"/>
            <w:b/>
            <w:bCs/>
            <w:color w:val="404040" w:themeColor="text1" w:themeTint="BF"/>
            <w:kern w:val="24"/>
            <w:sz w:val="20"/>
            <w:szCs w:val="20"/>
            <w:lang w:val="en-GB" w:eastAsia="en-GB"/>
          </w:rPr>
          <w:t>Proceeding</w:t>
        </w:r>
      </w:hyperlink>
      <w:r w:rsidR="00733713" w:rsidRPr="00733713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     </w:t>
      </w:r>
      <w:r w:rsidR="00832521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 xml:space="preserve">- 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Collection of reviewed seminar or conference papers published during or after the</w:t>
      </w:r>
      <w:r w:rsidR="00DB6419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  </w:t>
      </w:r>
      <w:r w:rsidR="00733713" w:rsidRPr="00733713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conference. </w:t>
      </w:r>
    </w:p>
    <w:p w14:paraId="132AEDE0" w14:textId="70F45C03" w:rsidR="00733713" w:rsidRDefault="00733713" w:rsidP="00DB6419">
      <w:pPr>
        <w:spacing w:after="40" w:line="264" w:lineRule="auto"/>
        <w:ind w:left="1418" w:hanging="1418"/>
        <w:contextualSpacing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</w:p>
    <w:p w14:paraId="697AD909" w14:textId="1D61BDA8" w:rsidR="00733713" w:rsidRDefault="00DB6419" w:rsidP="006F462C">
      <w:pPr>
        <w:spacing w:after="40" w:line="264" w:lineRule="auto"/>
        <w:ind w:left="1560" w:hanging="1560"/>
        <w:contextualSpacing/>
        <w:jc w:val="both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DB6419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>Policy Paper</w:t>
      </w:r>
      <w:r w:rsidRPr="00DB6419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ab/>
      </w:r>
      <w:r w:rsidR="00832521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- </w:t>
      </w:r>
      <w:r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A</w:t>
      </w:r>
      <w:r w:rsidRPr="00DB6419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research piece focusing on a specific </w:t>
      </w:r>
      <w:r w:rsidRPr="00DB6419">
        <w:rPr>
          <w:rStyle w:val="Emph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policy</w:t>
      </w:r>
      <w:r w:rsidRPr="00DB6419">
        <w:rPr>
          <w:rFonts w:ascii="Arial" w:hAnsi="Arial" w:cs="Arial"/>
          <w:color w:val="4D5156"/>
          <w:sz w:val="20"/>
          <w:szCs w:val="20"/>
          <w:shd w:val="clear" w:color="auto" w:fill="FFFFFF"/>
        </w:rPr>
        <w:t> issue that provides clear</w:t>
      </w:r>
      <w:r w:rsidR="006F462C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Pr="00DB6419">
        <w:rPr>
          <w:rFonts w:ascii="Arial" w:hAnsi="Arial" w:cs="Arial"/>
          <w:color w:val="4D5156"/>
          <w:sz w:val="20"/>
          <w:szCs w:val="20"/>
          <w:shd w:val="clear" w:color="auto" w:fill="FFFFFF"/>
        </w:rPr>
        <w:t>recommendations for </w:t>
      </w:r>
      <w:r w:rsidRPr="00DB6419">
        <w:rPr>
          <w:rStyle w:val="Emph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policy</w:t>
      </w:r>
      <w:r w:rsidRPr="00DB6419">
        <w:rPr>
          <w:rFonts w:ascii="Arial" w:hAnsi="Arial" w:cs="Arial"/>
          <w:color w:val="4D5156"/>
          <w:sz w:val="20"/>
          <w:szCs w:val="20"/>
          <w:shd w:val="clear" w:color="auto" w:fill="FFFFFF"/>
        </w:rPr>
        <w:t> makers.</w:t>
      </w:r>
    </w:p>
    <w:p w14:paraId="0B6EEC77" w14:textId="39723CB1" w:rsidR="00733713" w:rsidRDefault="00733713" w:rsidP="006F462C">
      <w:pPr>
        <w:spacing w:after="40" w:line="264" w:lineRule="auto"/>
        <w:ind w:left="1560" w:hanging="1560"/>
        <w:contextualSpacing/>
        <w:jc w:val="both"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6E8F1343" w14:textId="01E2DDB1" w:rsidR="00733713" w:rsidRDefault="00733713" w:rsidP="006F462C">
      <w:pPr>
        <w:spacing w:after="40" w:line="264" w:lineRule="auto"/>
        <w:ind w:left="1560" w:hanging="1560"/>
        <w:contextualSpacing/>
        <w:jc w:val="both"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775F7596" w14:textId="189B424F" w:rsidR="00105E94" w:rsidRDefault="00105E94">
      <w:pPr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  <w:br w:type="page"/>
      </w:r>
    </w:p>
    <w:p w14:paraId="174B8E25" w14:textId="77777777" w:rsidR="00733713" w:rsidRPr="00733713" w:rsidRDefault="00733713" w:rsidP="006F462C">
      <w:pPr>
        <w:spacing w:after="40" w:line="264" w:lineRule="auto"/>
        <w:ind w:left="1560" w:hanging="1560"/>
        <w:contextualSpacing/>
        <w:jc w:val="both"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36DA0C64" w14:textId="51274412" w:rsidR="00CA4B25" w:rsidRDefault="00CA4B25" w:rsidP="0073750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</w:pPr>
      <w:r w:rsidRPr="00FE7C38"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Text</w:t>
      </w:r>
      <w:r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book</w:t>
      </w:r>
      <w:r w:rsidRPr="00FE7C38"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/</w:t>
      </w:r>
      <w:r w:rsidR="000C46BF"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Manual/</w:t>
      </w:r>
      <w:r w:rsidRPr="00FE7C38">
        <w:rPr>
          <w:rStyle w:val="Strong"/>
          <w:rFonts w:ascii="Arial" w:hAnsi="Arial" w:cs="Arial"/>
          <w:color w:val="666666"/>
          <w:sz w:val="20"/>
          <w:szCs w:val="20"/>
          <w:bdr w:val="none" w:sz="0" w:space="0" w:color="auto" w:frame="1"/>
        </w:rPr>
        <w:t>General Book</w:t>
      </w:r>
    </w:p>
    <w:p w14:paraId="3A30CEE4" w14:textId="77777777" w:rsidR="00737503" w:rsidRPr="00FE7C38" w:rsidRDefault="00737503" w:rsidP="0073750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49E90FBD" w14:textId="77777777" w:rsidR="004615E3" w:rsidRDefault="00CA4B25" w:rsidP="00CA4B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Text Books are books about a subject that are used by </w:t>
      </w:r>
      <w:r w:rsidR="000C5265">
        <w:rPr>
          <w:rFonts w:ascii="Arial" w:hAnsi="Arial" w:cs="Arial"/>
          <w:color w:val="767171" w:themeColor="background2" w:themeShade="80"/>
          <w:sz w:val="20"/>
          <w:szCs w:val="20"/>
        </w:rPr>
        <w:t>lecturers</w:t>
      </w: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and students as teaching and learning materials</w:t>
      </w:r>
      <w:r w:rsidRPr="00832521">
        <w:rPr>
          <w:rFonts w:ascii="Arial" w:eastAsiaTheme="minorEastAsia" w:hAnsi="Arial" w:cs="Arial"/>
          <w:color w:val="767171" w:themeColor="background2" w:themeShade="80"/>
          <w:kern w:val="24"/>
          <w:sz w:val="20"/>
          <w:szCs w:val="20"/>
        </w:rPr>
        <w:t xml:space="preserve"> </w:t>
      </w:r>
      <w:r w:rsidR="00733713" w:rsidRPr="00733713">
        <w:rPr>
          <w:rFonts w:ascii="Arial" w:eastAsiaTheme="minorEastAsia" w:hAnsi="Arial" w:cs="Arial"/>
          <w:color w:val="767171" w:themeColor="background2" w:themeShade="80"/>
          <w:kern w:val="24"/>
          <w:sz w:val="20"/>
          <w:szCs w:val="20"/>
        </w:rPr>
        <w:t xml:space="preserve">which contains explanation, </w:t>
      </w:r>
      <w:r w:rsidRPr="00832521">
        <w:rPr>
          <w:rFonts w:ascii="Arial" w:eastAsiaTheme="minorEastAsia" w:hAnsi="Arial" w:cs="Arial"/>
          <w:color w:val="767171" w:themeColor="background2" w:themeShade="80"/>
          <w:kern w:val="24"/>
          <w:sz w:val="20"/>
          <w:szCs w:val="20"/>
        </w:rPr>
        <w:t>n</w:t>
      </w:r>
      <w:r w:rsidR="00733713" w:rsidRPr="00733713">
        <w:rPr>
          <w:rFonts w:ascii="Arial" w:eastAsiaTheme="minorEastAsia" w:hAnsi="Arial" w:cs="Arial"/>
          <w:color w:val="767171" w:themeColor="background2" w:themeShade="80"/>
          <w:kern w:val="24"/>
          <w:sz w:val="20"/>
          <w:szCs w:val="20"/>
        </w:rPr>
        <w:t>ote, discussion, exercise and sample answers to help student better understanding on the subject. </w:t>
      </w: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</w:p>
    <w:p w14:paraId="5F92B8D3" w14:textId="77777777" w:rsidR="004615E3" w:rsidRDefault="004615E3" w:rsidP="00CA4B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661A2833" w14:textId="0D0DA57F" w:rsidR="00CA4B25" w:rsidRPr="00832521" w:rsidRDefault="00CA4B25" w:rsidP="00CA4B2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General Books are reading materials regarding general </w:t>
      </w:r>
      <w:r w:rsidR="00737503" w:rsidRPr="00832521">
        <w:rPr>
          <w:rFonts w:ascii="Arial" w:hAnsi="Arial" w:cs="Arial"/>
          <w:color w:val="767171" w:themeColor="background2" w:themeShade="80"/>
          <w:sz w:val="20"/>
          <w:szCs w:val="20"/>
        </w:rPr>
        <w:t>c</w:t>
      </w: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ontents and may appeal to the general public (masses). </w:t>
      </w:r>
    </w:p>
    <w:p w14:paraId="518EAEBD" w14:textId="539B62B7" w:rsidR="00436696" w:rsidRDefault="00436696" w:rsidP="00FE7C38">
      <w:pPr>
        <w:spacing w:line="240" w:lineRule="auto"/>
        <w:rPr>
          <w:rFonts w:ascii="Arial" w:hAnsi="Arial" w:cs="Arial"/>
          <w:sz w:val="20"/>
          <w:szCs w:val="20"/>
        </w:rPr>
      </w:pPr>
    </w:p>
    <w:p w14:paraId="55A5C506" w14:textId="77777777" w:rsidR="00AE3A06" w:rsidRDefault="00AE3A06" w:rsidP="00FE7C38">
      <w:pPr>
        <w:spacing w:line="240" w:lineRule="auto"/>
        <w:rPr>
          <w:rFonts w:ascii="Arial" w:hAnsi="Arial" w:cs="Arial"/>
          <w:sz w:val="20"/>
          <w:szCs w:val="20"/>
        </w:rPr>
      </w:pPr>
    </w:p>
    <w:p w14:paraId="0B26F48E" w14:textId="77777777" w:rsidR="00733713" w:rsidRPr="00FE7C38" w:rsidRDefault="00733713" w:rsidP="00FE7C38">
      <w:pPr>
        <w:spacing w:line="240" w:lineRule="auto"/>
        <w:rPr>
          <w:rFonts w:ascii="Arial" w:hAnsi="Arial" w:cs="Arial"/>
          <w:sz w:val="20"/>
          <w:szCs w:val="20"/>
        </w:rPr>
      </w:pPr>
    </w:p>
    <w:p w14:paraId="34A170FB" w14:textId="77777777" w:rsidR="006F462C" w:rsidRDefault="00436696" w:rsidP="002D794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</w:pP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APPLICATION FOR </w:t>
      </w:r>
      <w:r w:rsidR="00733713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PUBLISHING</w:t>
      </w:r>
    </w:p>
    <w:p w14:paraId="3C3B46AB" w14:textId="77777777" w:rsidR="00247B37" w:rsidRPr="006F462C" w:rsidRDefault="00247B37" w:rsidP="002D794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1CDA98C5" w14:textId="24BA0639" w:rsidR="003C77BD" w:rsidRDefault="00436696" w:rsidP="008063A0">
      <w:pPr>
        <w:pStyle w:val="ListParagraph"/>
        <w:numPr>
          <w:ilvl w:val="0"/>
          <w:numId w:val="12"/>
        </w:numPr>
        <w:spacing w:after="0" w:line="276" w:lineRule="auto"/>
        <w:ind w:left="0" w:hanging="284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An author who is interested to produce an original work is recommended to submit an application to </w:t>
      </w:r>
      <w:r w:rsidR="006D63C3"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UNITEN Press </w:t>
      </w:r>
      <w:r w:rsidR="007B1C3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beforehand </w:t>
      </w:r>
      <w:r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by presenting the proposed title, list of contents, and writing plan schedule. </w:t>
      </w:r>
    </w:p>
    <w:p w14:paraId="16200BAF" w14:textId="65AC2B56" w:rsidR="003C77BD" w:rsidRDefault="003C77BD" w:rsidP="008063A0">
      <w:pPr>
        <w:pStyle w:val="ListParagraph"/>
        <w:numPr>
          <w:ilvl w:val="0"/>
          <w:numId w:val="12"/>
        </w:numPr>
        <w:spacing w:after="0" w:line="276" w:lineRule="auto"/>
        <w:ind w:left="0" w:hanging="284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Please fill in </w:t>
      </w:r>
      <w:r w:rsidRPr="00377273">
        <w:rPr>
          <w:rFonts w:ascii="Arial" w:eastAsia="Times New Roman" w:hAnsi="Arial" w:cs="Arial"/>
          <w:b/>
          <w:color w:val="666666"/>
          <w:sz w:val="20"/>
          <w:szCs w:val="20"/>
          <w:lang w:val="en-GB" w:eastAsia="en-GB"/>
        </w:rPr>
        <w:t>Form 01- Book Proposal Form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and submit it through email to </w:t>
      </w:r>
      <w:bookmarkStart w:id="2" w:name="_Hlk43990201"/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fldChar w:fldCharType="begin"/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instrText xml:space="preserve"> HYPERLINK "mailto:unitenpress@uniten.edu.my" </w:instrTex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fldChar w:fldCharType="separate"/>
      </w:r>
      <w:r w:rsidRPr="00A33FDD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t>unitenpress@uniten.edu.my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fldChar w:fldCharType="end"/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.</w:t>
      </w:r>
    </w:p>
    <w:bookmarkEnd w:id="2"/>
    <w:p w14:paraId="0EAB314E" w14:textId="509BC834" w:rsidR="00436696" w:rsidRDefault="00436696" w:rsidP="008063A0">
      <w:pPr>
        <w:pStyle w:val="ListParagraph"/>
        <w:numPr>
          <w:ilvl w:val="0"/>
          <w:numId w:val="12"/>
        </w:numPr>
        <w:spacing w:after="0" w:line="276" w:lineRule="auto"/>
        <w:ind w:left="0" w:hanging="284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This information is required to allow </w:t>
      </w:r>
      <w:r w:rsidR="006D63C3"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UNITEN Press </w:t>
      </w:r>
      <w:r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to ascertain that there is no duplication with othe</w:t>
      </w:r>
      <w:r w:rsidR="00714263"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r</w:t>
      </w:r>
      <w:r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titles that are already in publication process or have been published by </w:t>
      </w:r>
      <w:r w:rsidR="006D63C3"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UNITEN Press</w:t>
      </w:r>
      <w:r w:rsidR="002A6933" w:rsidRPr="000C46B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.</w:t>
      </w:r>
      <w:r w:rsidR="00247B37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</w:p>
    <w:p w14:paraId="035C5C52" w14:textId="0986CF9E" w:rsidR="00247B37" w:rsidRDefault="00247B37" w:rsidP="008063A0">
      <w:pPr>
        <w:pStyle w:val="ListParagraph"/>
        <w:numPr>
          <w:ilvl w:val="0"/>
          <w:numId w:val="12"/>
        </w:numPr>
        <w:spacing w:after="0" w:line="276" w:lineRule="auto"/>
        <w:ind w:left="0" w:hanging="284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 Publication Committee will review the book proposal and de</w:t>
      </w:r>
      <w:r w:rsidR="00AE3A06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termine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whether the book is publishable or not.</w:t>
      </w:r>
    </w:p>
    <w:p w14:paraId="0D814DFD" w14:textId="5056A490" w:rsidR="002A6933" w:rsidRDefault="00AE3A06" w:rsidP="00AE3A06">
      <w:pPr>
        <w:pStyle w:val="ListParagraph"/>
        <w:numPr>
          <w:ilvl w:val="0"/>
          <w:numId w:val="12"/>
        </w:numPr>
        <w:spacing w:after="0" w:line="276" w:lineRule="auto"/>
        <w:ind w:left="0" w:hanging="284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Upon receiving the approval and notification to submit a manuscript from the Publication Committee, the author may begin preparing a complete manuscript to be submitted to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Uniten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Press. </w:t>
      </w:r>
    </w:p>
    <w:p w14:paraId="1E17095B" w14:textId="77777777" w:rsidR="00737503" w:rsidRDefault="00737503" w:rsidP="00FE7C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53844E9F" w14:textId="77777777" w:rsidR="00AE3A06" w:rsidRDefault="00AE3A06" w:rsidP="00FE7C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26F3FC4F" w14:textId="77777777" w:rsidR="00AE3A06" w:rsidRPr="00FE7C38" w:rsidRDefault="00AE3A06" w:rsidP="00FE7C38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588F35E8" w14:textId="09AB9F59" w:rsidR="00436696" w:rsidRPr="00FE7C38" w:rsidRDefault="00436696" w:rsidP="002D794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MANUSCRIPT</w:t>
      </w:r>
      <w:r w:rsidR="002A6933"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</w:t>
      </w: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PREPARATION</w:t>
      </w: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br/>
      </w:r>
    </w:p>
    <w:p w14:paraId="0913E472" w14:textId="040B60D6" w:rsidR="00436696" w:rsidRPr="00FE7C38" w:rsidRDefault="00436696" w:rsidP="00D73A72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bookmarkStart w:id="3" w:name="_Hlk43990065"/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Authors are required to submit TWO (2) printed copies </w:t>
      </w:r>
      <w:bookmarkEnd w:id="3"/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and ONE (1) </w:t>
      </w:r>
      <w:r w:rsidR="002A6933"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softcopy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 </w:t>
      </w:r>
      <w:r w:rsidR="00D73A7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of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</w:t>
      </w:r>
      <w:r w:rsidR="0097145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a complete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manuscript.</w:t>
      </w:r>
    </w:p>
    <w:p w14:paraId="5B2F90C0" w14:textId="77777777" w:rsidR="00436696" w:rsidRPr="00FE7C38" w:rsidRDefault="00436696" w:rsidP="00D73A72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Authors are encouraged to use Word (the latest version).</w:t>
      </w:r>
    </w:p>
    <w:p w14:paraId="5863B51E" w14:textId="25B49229" w:rsidR="00D73A72" w:rsidRDefault="00436696" w:rsidP="00EE7A72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The manuscript must be typed using size A4 paper, </w:t>
      </w:r>
      <w:r w:rsid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1.</w:t>
      </w:r>
      <w:r w:rsidR="00D73A72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1</w:t>
      </w:r>
      <w:r w:rsid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5</w:t>
      </w:r>
      <w:r w:rsidR="0072529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spacing with </w:t>
      </w:r>
      <w:r w:rsidR="00EA4B8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double-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side</w:t>
      </w:r>
      <w:r w:rsidR="00EA4B84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d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printed.</w:t>
      </w:r>
    </w:p>
    <w:p w14:paraId="1B5806A3" w14:textId="72D3162B" w:rsidR="00EE7A72" w:rsidRPr="00EE7A72" w:rsidRDefault="00EE7A72" w:rsidP="00EE7A72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 following guidelines are applied for manuscript preparation:</w:t>
      </w:r>
    </w:p>
    <w:p w14:paraId="17222D71" w14:textId="77777777" w:rsidR="00EE7A72" w:rsidRPr="00D73A72" w:rsidRDefault="00EE7A72" w:rsidP="00EE7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</w:p>
    <w:p w14:paraId="493C8357" w14:textId="65E06DCB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Minimum words for book publication:  25,000 words</w:t>
      </w:r>
    </w:p>
    <w:p w14:paraId="59D65D6A" w14:textId="77777777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Abstract: 50 -100 words</w:t>
      </w:r>
    </w:p>
    <w:p w14:paraId="31876BD6" w14:textId="55058F09" w:rsidR="00FE7C38" w:rsidRDefault="00FE7C38" w:rsidP="00D73A72">
      <w:pPr>
        <w:spacing w:after="40" w:line="264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Keywords: 6 words </w:t>
      </w:r>
    </w:p>
    <w:p w14:paraId="19DB1967" w14:textId="454E47B2" w:rsidR="00C778F6" w:rsidRPr="00105E94" w:rsidRDefault="00C778F6" w:rsidP="00105E94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105E94">
        <w:rPr>
          <w:rFonts w:ascii="Arial" w:hAnsi="Arial" w:cs="Arial"/>
          <w:color w:val="3B3838" w:themeColor="background2" w:themeShade="40"/>
          <w:sz w:val="20"/>
          <w:szCs w:val="20"/>
        </w:rPr>
        <w:t xml:space="preserve">Keywords are used by abstracting and indexing services; choosing the right ones can increase the chances of your </w:t>
      </w:r>
      <w:r w:rsidR="002D7942" w:rsidRPr="00105E94">
        <w:rPr>
          <w:rFonts w:ascii="Arial" w:hAnsi="Arial" w:cs="Arial"/>
          <w:color w:val="3B3838" w:themeColor="background2" w:themeShade="40"/>
          <w:sz w:val="20"/>
          <w:szCs w:val="20"/>
        </w:rPr>
        <w:t>book</w:t>
      </w:r>
      <w:r w:rsidRPr="00105E9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being found by other researchers. </w:t>
      </w:r>
    </w:p>
    <w:p w14:paraId="3340C94F" w14:textId="77777777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Font Format:  Times New Roman 11 or Arial 10</w:t>
      </w:r>
    </w:p>
    <w:p w14:paraId="5777AA00" w14:textId="7138D5FD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proofErr w:type="gramStart"/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Spacing :</w:t>
      </w:r>
      <w:proofErr w:type="gramEnd"/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1</w:t>
      </w:r>
      <w:r w:rsidR="00D73A72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.15 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spacing</w:t>
      </w:r>
    </w:p>
    <w:p w14:paraId="46305E2C" w14:textId="77777777" w:rsidR="00FE7C38" w:rsidRPr="00FE7C38" w:rsidRDefault="00FE7C38" w:rsidP="00C778F6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One column page writing</w:t>
      </w:r>
    </w:p>
    <w:p w14:paraId="24C194B9" w14:textId="5AE01078" w:rsidR="00FE7C38" w:rsidRPr="00FE7C38" w:rsidRDefault="00FE7C38" w:rsidP="00C778F6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proofErr w:type="gramStart"/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Margin text </w:t>
      </w:r>
      <w:r w:rsidR="00C778F6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:</w:t>
      </w:r>
      <w:proofErr w:type="gramEnd"/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br/>
        <w:t>Top: 1 in (2.5 cm) 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br/>
        <w:t>Bottom: 1 inch (2.5cm)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br/>
        <w:t>Right: 1 inch (2.5cm) 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br/>
        <w:t>Left: 1 inch (2.5 cm)</w:t>
      </w:r>
    </w:p>
    <w:p w14:paraId="2E2D5812" w14:textId="77777777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Formula and Equation: </w:t>
      </w:r>
      <w:proofErr w:type="spellStart"/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Mathtype</w:t>
      </w:r>
      <w:proofErr w:type="spellEnd"/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format</w:t>
      </w:r>
    </w:p>
    <w:p w14:paraId="52F88AF9" w14:textId="77777777" w:rsidR="00AE3A06" w:rsidRDefault="00FE7C38" w:rsidP="00D73A72">
      <w:pPr>
        <w:spacing w:after="40" w:line="264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Figures and tables: Labelled and embedded in the text. 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br/>
      </w:r>
    </w:p>
    <w:p w14:paraId="1C987B8A" w14:textId="23F845B4" w:rsidR="00FE7C38" w:rsidRDefault="00FE7C38" w:rsidP="00D73A72">
      <w:pPr>
        <w:spacing w:after="40" w:line="264" w:lineRule="auto"/>
        <w:contextualSpacing/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lastRenderedPageBreak/>
        <w:t>Diagrams, table, figures source file in jpeg or eps format must be attached separately. </w:t>
      </w:r>
    </w:p>
    <w:p w14:paraId="1C3E598C" w14:textId="6681DF3E" w:rsidR="00885A9E" w:rsidRPr="00105E94" w:rsidRDefault="00885A9E" w:rsidP="00105E94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GB" w:eastAsia="en-GB"/>
        </w:rPr>
      </w:pPr>
      <w:r w:rsidRPr="00105E94">
        <w:rPr>
          <w:rFonts w:ascii="Arial" w:eastAsia="Times New Roman" w:hAnsi="Arial" w:cs="Arial"/>
          <w:color w:val="3B3838" w:themeColor="background2" w:themeShade="40"/>
          <w:sz w:val="20"/>
          <w:szCs w:val="20"/>
          <w:lang w:val="en-GB" w:eastAsia="en-GB"/>
        </w:rPr>
        <w:t>All illustrations such as photography, figures, charts, graphs, maps, and drawings can be submitted in either black &amp; white or colour and can be presented separately from the text or embedded in the text</w:t>
      </w:r>
    </w:p>
    <w:p w14:paraId="383A4AF0" w14:textId="4AA356E2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Attached: Author’s biodata and photograph (jpeg format).</w:t>
      </w:r>
    </w:p>
    <w:p w14:paraId="2F59A192" w14:textId="1EFE08BB" w:rsidR="00FE7C38" w:rsidRPr="00FE7C38" w:rsidRDefault="00FE7C38" w:rsidP="00D73A72">
      <w:pPr>
        <w:spacing w:after="40" w:line="264" w:lineRule="auto"/>
        <w:contextualSpacing/>
        <w:rPr>
          <w:rFonts w:ascii="Arial" w:eastAsia="Times New Roman" w:hAnsi="Arial" w:cs="Arial"/>
          <w:color w:val="2FB84F"/>
          <w:sz w:val="20"/>
          <w:szCs w:val="20"/>
          <w:lang w:val="en-GB" w:eastAsia="en-GB"/>
        </w:rPr>
      </w:pP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Reference style should be in </w:t>
      </w:r>
      <w:hyperlink r:id="rId10" w:history="1">
        <w:r w:rsidRPr="00FE7C38">
          <w:rPr>
            <w:rFonts w:ascii="Arial" w:eastAsiaTheme="minorEastAsia" w:hAnsi="Arial" w:cs="Arial"/>
            <w:b/>
            <w:bCs/>
            <w:color w:val="404040" w:themeColor="text1" w:themeTint="BF"/>
            <w:kern w:val="24"/>
            <w:sz w:val="20"/>
            <w:szCs w:val="20"/>
            <w:lang w:val="en-GB" w:eastAsia="en-GB"/>
          </w:rPr>
          <w:t>IEEE Formatting Style</w:t>
        </w:r>
      </w:hyperlink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 for Engineering/IT</w:t>
      </w:r>
      <w:r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/</w:t>
      </w:r>
      <w:r w:rsidR="00D73A72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Pure </w:t>
      </w:r>
      <w:r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Sciences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and for</w:t>
      </w:r>
      <w:r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</w:t>
      </w:r>
      <w:r w:rsidR="00D73A72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B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usiness</w:t>
      </w:r>
      <w:r w:rsidR="00D73A72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>/Social Sciences</w:t>
      </w:r>
      <w:r w:rsidRPr="00FE7C38">
        <w:rPr>
          <w:rFonts w:ascii="Arial" w:eastAsiaTheme="minorEastAsia" w:hAnsi="Arial" w:cs="Arial"/>
          <w:color w:val="404040" w:themeColor="text1" w:themeTint="BF"/>
          <w:kern w:val="24"/>
          <w:sz w:val="20"/>
          <w:szCs w:val="20"/>
          <w:lang w:val="en-GB" w:eastAsia="en-GB"/>
        </w:rPr>
        <w:t xml:space="preserve"> should be in </w:t>
      </w:r>
      <w:hyperlink r:id="rId11" w:history="1">
        <w:r w:rsidRPr="00FE7C38">
          <w:rPr>
            <w:rFonts w:ascii="Arial" w:eastAsiaTheme="minorEastAsia" w:hAnsi="Arial" w:cs="Arial"/>
            <w:b/>
            <w:bCs/>
            <w:color w:val="404040" w:themeColor="text1" w:themeTint="BF"/>
            <w:kern w:val="24"/>
            <w:sz w:val="20"/>
            <w:szCs w:val="20"/>
            <w:lang w:val="en-GB" w:eastAsia="en-GB"/>
          </w:rPr>
          <w:t>APA Formatting Style</w:t>
        </w:r>
      </w:hyperlink>
      <w:r w:rsidRPr="00FE7C38">
        <w:rPr>
          <w:rFonts w:ascii="Arial" w:eastAsiaTheme="minorEastAsia" w:hAnsi="Arial" w:cs="Arial"/>
          <w:b/>
          <w:bCs/>
          <w:color w:val="404040" w:themeColor="text1" w:themeTint="BF"/>
          <w:kern w:val="24"/>
          <w:sz w:val="20"/>
          <w:szCs w:val="20"/>
          <w:lang w:val="en-GB" w:eastAsia="en-GB"/>
        </w:rPr>
        <w:t>.</w:t>
      </w:r>
    </w:p>
    <w:p w14:paraId="3965F31D" w14:textId="172C818B" w:rsidR="00FE7C38" w:rsidRDefault="00FE7C38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21727B74" w14:textId="3FF6CF55" w:rsidR="00FE7C38" w:rsidRDefault="00FE7C38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7A7CC093" w14:textId="12A1C29B" w:rsidR="00FE7C38" w:rsidRPr="00C778F6" w:rsidRDefault="00C778F6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lang w:val="en-GB" w:eastAsia="en-GB"/>
        </w:rPr>
      </w:pPr>
      <w:r w:rsidRPr="00C778F6">
        <w:rPr>
          <w:rFonts w:ascii="Arial" w:eastAsia="Times New Roman" w:hAnsi="Arial" w:cs="Arial"/>
          <w:b/>
          <w:bCs/>
          <w:color w:val="666666"/>
          <w:sz w:val="20"/>
          <w:szCs w:val="20"/>
          <w:lang w:val="en-GB" w:eastAsia="en-GB"/>
        </w:rPr>
        <w:t>A COMPLETE MANUSCRIPT</w:t>
      </w:r>
    </w:p>
    <w:p w14:paraId="2D754FAF" w14:textId="77777777" w:rsidR="00FE7C38" w:rsidRPr="00FE7C38" w:rsidRDefault="00FE7C38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3A4EAB35" w14:textId="156FA137" w:rsidR="00436696" w:rsidRPr="00725293" w:rsidRDefault="00436696" w:rsidP="00D73A7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72529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A manuscript is considered complete when it fulfils all requirements to become a book. Generally, a book contains three main parts, which are the Front </w:t>
      </w:r>
      <w:r w:rsidR="002A6933" w:rsidRPr="0072529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Content</w:t>
      </w:r>
      <w:r w:rsidR="0097145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s</w:t>
      </w:r>
      <w:r w:rsidRPr="0072529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, Main Text, and Back </w:t>
      </w:r>
      <w:r w:rsidR="002A6933" w:rsidRPr="0072529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Content</w:t>
      </w:r>
      <w:r w:rsidR="0097145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s</w:t>
      </w:r>
      <w:r w:rsidRPr="00725293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. Therefore, an author must ensure that the prepared manuscript contains all three parts.</w:t>
      </w:r>
    </w:p>
    <w:p w14:paraId="21373703" w14:textId="77777777" w:rsidR="00714263" w:rsidRPr="00725293" w:rsidRDefault="00714263" w:rsidP="00D73A7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19C4A195" w14:textId="230B7361" w:rsidR="002A6933" w:rsidRPr="006F462C" w:rsidRDefault="002A6933" w:rsidP="00FE7C38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0"/>
          <w:szCs w:val="20"/>
          <w:lang w:val="en-GB" w:eastAsia="en-GB"/>
        </w:rPr>
      </w:pPr>
      <w:r w:rsidRPr="0097145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Front Content</w:t>
      </w:r>
      <w:r w:rsidR="0097145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s</w:t>
      </w:r>
      <w:r w:rsidRPr="0097145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 </w:t>
      </w:r>
    </w:p>
    <w:p w14:paraId="5DC066D9" w14:textId="77777777" w:rsidR="00AE6752" w:rsidRDefault="00AE6752" w:rsidP="00AE67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7F5C3BF9" w14:textId="0FF205AE" w:rsidR="0097145E" w:rsidRDefault="00436696" w:rsidP="00AE67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 </w:t>
      </w: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Front </w:t>
      </w:r>
      <w:r w:rsidR="002A6933"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Content</w:t>
      </w:r>
      <w:r w:rsidR="0097145E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s</w:t>
      </w: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</w:t>
      </w:r>
      <w:r w:rsidR="00264775" w:rsidRPr="00264775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should</w:t>
      </w:r>
      <w:r w:rsidR="00264775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</w:t>
      </w:r>
      <w:r w:rsidR="00832521" w:rsidRPr="0083252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consist of</w:t>
      </w:r>
      <w:r w:rsidR="00832521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</w:t>
      </w:r>
      <w:r w:rsidR="00832521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(and according to the following order):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</w:p>
    <w:p w14:paraId="320B8FE5" w14:textId="25A3848F" w:rsidR="0097145E" w:rsidRDefault="0097145E" w:rsidP="00FE7C3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</w:t>
      </w:r>
      <w:r w:rsidR="0043669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he </w:t>
      </w:r>
      <w:r w:rsidR="00210827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B</w:t>
      </w:r>
      <w:r w:rsidR="0043669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ook </w:t>
      </w:r>
      <w:r w:rsidR="00210827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</w:t>
      </w:r>
      <w:r w:rsidR="0043669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itle</w:t>
      </w:r>
    </w:p>
    <w:p w14:paraId="0AFCAD55" w14:textId="54F38B48" w:rsidR="0097145E" w:rsidRDefault="0097145E" w:rsidP="00FE7C3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D</w:t>
      </w:r>
      <w:r w:rsidR="0043669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edication page</w:t>
      </w:r>
      <w:r w:rsidR="00885A9E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(if any)</w:t>
      </w:r>
    </w:p>
    <w:p w14:paraId="55385AA7" w14:textId="0D6FA5B1" w:rsidR="00210827" w:rsidRDefault="00210827" w:rsidP="00210827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P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reface</w:t>
      </w:r>
      <w:r w:rsidR="00212136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– should outline the aims of the book, how the chapters are organised and target readers</w:t>
      </w:r>
    </w:p>
    <w:p w14:paraId="1A02E3B6" w14:textId="3848A957" w:rsidR="00210827" w:rsidRPr="00210827" w:rsidRDefault="00210827" w:rsidP="00210827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A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cknowledgement </w:t>
      </w:r>
      <w:r w:rsidR="00885A9E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(if any)</w:t>
      </w:r>
    </w:p>
    <w:p w14:paraId="7D31271C" w14:textId="5C9E382D" w:rsidR="00210827" w:rsidRPr="00210827" w:rsidRDefault="00210827" w:rsidP="00210827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210827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About the Author (for authored books)</w:t>
      </w:r>
    </w:p>
    <w:p w14:paraId="52B590E9" w14:textId="73445983" w:rsidR="00210827" w:rsidRPr="00210827" w:rsidRDefault="00210827" w:rsidP="002108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or </w:t>
      </w:r>
      <w:r w:rsidRPr="00210827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About the Editor/List of Contributors (for edited books)</w:t>
      </w:r>
    </w:p>
    <w:p w14:paraId="0535D456" w14:textId="3686F693" w:rsidR="0097145E" w:rsidRDefault="0097145E" w:rsidP="00FE7C3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Table of </w:t>
      </w:r>
      <w:r w:rsidR="00436696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contents</w:t>
      </w:r>
    </w:p>
    <w:p w14:paraId="34963C7E" w14:textId="77777777" w:rsidR="00210827" w:rsidRDefault="00210827" w:rsidP="002108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770AD70F" w14:textId="782167C1" w:rsidR="00436696" w:rsidRPr="00FE7C38" w:rsidRDefault="00436696" w:rsidP="002108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Every page </w:t>
      </w:r>
      <w:r w:rsidR="00210827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of the front contents 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must be numbered with page numbers using lowercase Roman numerals, such as </w:t>
      </w:r>
      <w:proofErr w:type="spellStart"/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i</w:t>
      </w:r>
      <w:proofErr w:type="spellEnd"/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, ii, iii, iv, v, vi, and so on.</w:t>
      </w:r>
    </w:p>
    <w:p w14:paraId="7AD748DE" w14:textId="16FFE5BA" w:rsidR="002A6933" w:rsidRPr="00FE7C38" w:rsidRDefault="002A6933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721CBFFF" w14:textId="4F0A8025" w:rsidR="002A6933" w:rsidRDefault="002A6933" w:rsidP="00FE7C38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Main Text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 </w:t>
      </w:r>
    </w:p>
    <w:p w14:paraId="60E2ED72" w14:textId="77777777" w:rsidR="002D7942" w:rsidRPr="00FE7C38" w:rsidRDefault="002D7942" w:rsidP="002D7942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405D0D6F" w14:textId="312BDBD9" w:rsidR="002D7942" w:rsidRDefault="00436696" w:rsidP="008325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 </w:t>
      </w: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Main Text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 is the materials between the </w:t>
      </w:r>
      <w:r w:rsidR="002D794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F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ront </w:t>
      </w:r>
      <w:r w:rsidR="002A6933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Content</w:t>
      </w:r>
      <w:r w:rsidR="002D794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and </w:t>
      </w:r>
      <w:r w:rsidR="002D794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B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ack </w:t>
      </w:r>
      <w:r w:rsidR="002A6933"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Content</w:t>
      </w:r>
      <w:r w:rsidR="002D794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that may consist of sections, chapters, and subchapters. </w:t>
      </w:r>
    </w:p>
    <w:p w14:paraId="1DDA11EF" w14:textId="77777777" w:rsidR="00885A9E" w:rsidRDefault="00885A9E" w:rsidP="00885A9E">
      <w:pPr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75E94D3D" w14:textId="439EC622" w:rsidR="00436696" w:rsidRPr="00FE7C38" w:rsidRDefault="00436696" w:rsidP="00885A9E">
      <w:pPr>
        <w:spacing w:after="0" w:line="240" w:lineRule="auto"/>
        <w:ind w:left="-360" w:firstLine="36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Text pages must be given page numbers using Arabic numerals, such as 1, 2, 3, 4, 5, and so on.</w:t>
      </w:r>
    </w:p>
    <w:p w14:paraId="2DF0DC16" w14:textId="77777777" w:rsidR="00714263" w:rsidRPr="00FE7C38" w:rsidRDefault="00714263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2C202A75" w14:textId="60362847" w:rsidR="002A6933" w:rsidRDefault="002A6933" w:rsidP="00FE7C38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Back Content</w:t>
      </w:r>
      <w:r w:rsidR="00AE675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</w:t>
      </w:r>
    </w:p>
    <w:p w14:paraId="53DFB766" w14:textId="77777777" w:rsidR="006F462C" w:rsidRPr="00FE7C38" w:rsidRDefault="006F462C" w:rsidP="006F462C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1245017E" w14:textId="18B405C9" w:rsidR="00436696" w:rsidRPr="00FE7C38" w:rsidRDefault="00436696" w:rsidP="00AE67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 </w:t>
      </w:r>
      <w:r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Back </w:t>
      </w:r>
      <w:r w:rsidR="002A6933" w:rsidRPr="00FE7C38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Content</w:t>
      </w:r>
      <w:r w:rsidR="00AE675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t>s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 contains the material that serves as reference for readers to understand the text with more depth, which consists of (and according to the following order):</w:t>
      </w:r>
    </w:p>
    <w:p w14:paraId="7C56FAA3" w14:textId="366400AD" w:rsidR="00436696" w:rsidRPr="00FE7C38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Author’s biography </w:t>
      </w:r>
    </w:p>
    <w:p w14:paraId="2FDA4470" w14:textId="65BE001E" w:rsidR="00436696" w:rsidRPr="00FE7C38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Appendices </w:t>
      </w:r>
      <w:r w:rsidR="00D73A72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(if any)</w:t>
      </w:r>
    </w:p>
    <w:p w14:paraId="63805507" w14:textId="77777777" w:rsidR="00436696" w:rsidRPr="00FE7C38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Notes (if any)</w:t>
      </w:r>
    </w:p>
    <w:p w14:paraId="4D4ACD4D" w14:textId="77777777" w:rsidR="00436696" w:rsidRPr="00FE7C38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List of terminology (if any)</w:t>
      </w:r>
    </w:p>
    <w:p w14:paraId="49B2E20E" w14:textId="77777777" w:rsidR="00436696" w:rsidRPr="00FE7C38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Glossary (if any)</w:t>
      </w:r>
    </w:p>
    <w:p w14:paraId="6E97202E" w14:textId="7A9DEB92" w:rsidR="00436696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Bibliography/References (required)</w:t>
      </w:r>
    </w:p>
    <w:p w14:paraId="176334C8" w14:textId="31E92932" w:rsidR="002D7942" w:rsidRPr="00AE6752" w:rsidRDefault="002D7942" w:rsidP="002D794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666666"/>
          <w:sz w:val="20"/>
          <w:szCs w:val="20"/>
          <w:lang w:val="en-GB" w:eastAsia="en-GB"/>
        </w:rPr>
      </w:pPr>
      <w:r w:rsidRPr="00AE6752">
        <w:rPr>
          <w:rFonts w:ascii="Arial" w:eastAsia="Times New Roman" w:hAnsi="Arial" w:cs="Arial"/>
          <w:i/>
          <w:iCs/>
          <w:color w:val="666666"/>
          <w:sz w:val="20"/>
          <w:szCs w:val="20"/>
          <w:lang w:val="en-GB" w:eastAsia="en-GB"/>
        </w:rPr>
        <w:t>For Chapter Book and Edited Book, the bibliography/references should be included after each chapter</w:t>
      </w:r>
      <w:r w:rsidR="00AE6752" w:rsidRPr="00AE6752">
        <w:rPr>
          <w:rFonts w:ascii="Arial" w:eastAsia="Times New Roman" w:hAnsi="Arial" w:cs="Arial"/>
          <w:i/>
          <w:iCs/>
          <w:color w:val="666666"/>
          <w:sz w:val="20"/>
          <w:szCs w:val="20"/>
          <w:lang w:val="en-GB" w:eastAsia="en-GB"/>
        </w:rPr>
        <w:t xml:space="preserve"> or article.</w:t>
      </w:r>
    </w:p>
    <w:p w14:paraId="36BA7089" w14:textId="6DFDF3F6" w:rsidR="00436696" w:rsidRPr="00FE7C38" w:rsidRDefault="00436696" w:rsidP="00FE7C38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Index with </w:t>
      </w:r>
      <w:r w:rsidR="00C778F6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page number </w:t>
      </w:r>
      <w:r w:rsidRPr="00FE7C3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locator (required)</w:t>
      </w:r>
    </w:p>
    <w:p w14:paraId="5A34168A" w14:textId="77777777" w:rsidR="00714263" w:rsidRPr="00FE7C38" w:rsidRDefault="00714263" w:rsidP="00FE7C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3D47DAF3" w14:textId="19170AE2" w:rsidR="002A6933" w:rsidRPr="00FE7C38" w:rsidRDefault="00436696" w:rsidP="00FE7C38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333333"/>
          <w:sz w:val="20"/>
          <w:szCs w:val="20"/>
          <w:lang w:val="en-GB" w:eastAsia="en-GB"/>
        </w:rPr>
      </w:pPr>
      <w:r w:rsidRPr="00FE7C38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val="en-GB" w:eastAsia="en-GB"/>
        </w:rPr>
        <w:t>.</w:t>
      </w:r>
    </w:p>
    <w:p w14:paraId="765C4E66" w14:textId="77777777" w:rsidR="00247B37" w:rsidRDefault="00247B37">
      <w:pPr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br w:type="page"/>
      </w:r>
    </w:p>
    <w:p w14:paraId="05B00851" w14:textId="4912EEB4" w:rsidR="000F554E" w:rsidRPr="002D7942" w:rsidRDefault="000F554E" w:rsidP="000F554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 w:rsidRPr="002D7942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en-GB" w:eastAsia="en-GB"/>
        </w:rPr>
        <w:lastRenderedPageBreak/>
        <w:t>MANUSCRIPT SUBMISSION</w:t>
      </w:r>
    </w:p>
    <w:p w14:paraId="4D3BCDE3" w14:textId="77777777" w:rsidR="000F554E" w:rsidRPr="00257F0D" w:rsidRDefault="000F554E" w:rsidP="000F554E">
      <w:pPr>
        <w:pStyle w:val="ListParagraph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</w:p>
    <w:p w14:paraId="576D2376" w14:textId="61E15037" w:rsidR="00105E94" w:rsidRPr="003F0B32" w:rsidRDefault="000F554E" w:rsidP="008063A0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05E94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 complete manuscript submitted to UNITEN Press must consist of the whole material in its original printed form.</w:t>
      </w:r>
      <w:r w:rsidR="00105E94" w:rsidRPr="00105E94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  <w:r w:rsidRPr="00105E94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The manuscript must be the final thoughts of the author in his/her writing and NOT a draft that will be modified afterwards.</w:t>
      </w:r>
    </w:p>
    <w:p w14:paraId="2BC0F7E4" w14:textId="303345C8" w:rsidR="003F0B32" w:rsidRPr="003C77BD" w:rsidRDefault="003F0B32" w:rsidP="008063A0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To expedite the publication process, the authors are advised to do the necessary proofreading to ensure the manus</w:t>
      </w:r>
      <w:r w:rsidR="00C332E3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cript is free from any typ</w:t>
      </w:r>
      <w:r w:rsidR="00D1360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ographical</w:t>
      </w:r>
      <w:r w:rsidR="00C332E3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and gramma</w:t>
      </w:r>
      <w:r w:rsidR="005550CE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tical</w:t>
      </w:r>
      <w:r w:rsidR="00C332E3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errors.</w:t>
      </w:r>
    </w:p>
    <w:p w14:paraId="085762A8" w14:textId="175AA95F" w:rsidR="00097EA8" w:rsidRPr="00EE1560" w:rsidRDefault="003C77BD" w:rsidP="00025676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Please submit your softcopy of </w:t>
      </w:r>
      <w:r w:rsidR="007B1C32"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 </w:t>
      </w:r>
      <w:r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complete manuscript in both PDF file and Word file as an attachment in </w:t>
      </w:r>
      <w:r w:rsidRPr="00EE1560">
        <w:rPr>
          <w:rFonts w:ascii="Arial" w:eastAsia="Times New Roman" w:hAnsi="Arial" w:cs="Arial"/>
          <w:b/>
          <w:color w:val="666666"/>
          <w:sz w:val="20"/>
          <w:szCs w:val="20"/>
          <w:lang w:val="en-GB" w:eastAsia="en-GB"/>
        </w:rPr>
        <w:t>Form 02 – Manuscript Submission</w:t>
      </w:r>
      <w:r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in the google form</w:t>
      </w:r>
      <w:r w:rsidR="00097EA8"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  <w:r w:rsidR="00C332E3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available </w:t>
      </w:r>
      <w:r w:rsidR="00097EA8"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inside the </w:t>
      </w:r>
      <w:proofErr w:type="spellStart"/>
      <w:r w:rsidR="00097EA8"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Uniten</w:t>
      </w:r>
      <w:proofErr w:type="spellEnd"/>
      <w:r w:rsidR="00097EA8" w:rsidRP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Press website </w:t>
      </w:r>
      <w:r w:rsidR="00EE1560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at </w:t>
      </w:r>
      <w:hyperlink r:id="rId12" w:history="1">
        <w:r w:rsidR="00EE1560" w:rsidRPr="00EE156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www.uniten.edu.my/unitenpress/</w:t>
        </w:r>
      </w:hyperlink>
    </w:p>
    <w:p w14:paraId="0CFED0AE" w14:textId="16E30D45" w:rsidR="003C77BD" w:rsidRPr="003C77BD" w:rsidRDefault="00097EA8" w:rsidP="008063A0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Please </w:t>
      </w:r>
      <w:r w:rsidR="00FA12A5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upload</w:t>
      </w:r>
      <w:r w:rsidR="003C77BD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together </w:t>
      </w:r>
      <w:r w:rsidR="003C77BD" w:rsidRPr="00097EA8">
        <w:rPr>
          <w:rFonts w:ascii="Arial" w:eastAsia="Times New Roman" w:hAnsi="Arial" w:cs="Arial"/>
          <w:b/>
          <w:color w:val="666666"/>
          <w:sz w:val="20"/>
          <w:szCs w:val="20"/>
          <w:lang w:val="en-GB" w:eastAsia="en-GB"/>
        </w:rPr>
        <w:t xml:space="preserve">Form 03- Copyright Transfer Form </w:t>
      </w:r>
      <w:r w:rsidR="003C77BD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and </w:t>
      </w:r>
      <w:r w:rsidR="003C77BD" w:rsidRPr="00097EA8">
        <w:rPr>
          <w:rFonts w:ascii="Arial" w:eastAsia="Times New Roman" w:hAnsi="Arial" w:cs="Arial"/>
          <w:b/>
          <w:color w:val="666666"/>
          <w:sz w:val="20"/>
          <w:szCs w:val="20"/>
          <w:lang w:val="en-GB" w:eastAsia="en-GB"/>
        </w:rPr>
        <w:t>Form 04- Manuscript Submission Checklist</w:t>
      </w:r>
      <w:r w:rsidRPr="00097EA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inside the google form </w:t>
      </w:r>
      <w:r w:rsidR="00FA12A5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of</w:t>
      </w:r>
      <w:r w:rsidR="0030167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Form 02 </w:t>
      </w:r>
      <w:r w:rsidR="00FA12A5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(</w:t>
      </w:r>
      <w:r w:rsidR="005550CE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available 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in</w:t>
      </w:r>
      <w:r w:rsidR="0030167F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side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the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Uniten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Press website</w:t>
      </w:r>
      <w:r w:rsidR="00FA12A5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)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.</w:t>
      </w:r>
    </w:p>
    <w:p w14:paraId="4436BA0E" w14:textId="29BAC6BC" w:rsidR="003C77BD" w:rsidRPr="003C77BD" w:rsidRDefault="003C77BD" w:rsidP="008063A0">
      <w:pPr>
        <w:pStyle w:val="ListParagraph"/>
        <w:numPr>
          <w:ilvl w:val="0"/>
          <w:numId w:val="12"/>
        </w:numPr>
        <w:spacing w:after="0" w:line="276" w:lineRule="auto"/>
        <w:ind w:left="0" w:hanging="426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All </w:t>
      </w:r>
      <w:r w:rsidRPr="00377273">
        <w:rPr>
          <w:rFonts w:ascii="Arial" w:eastAsia="Times New Roman" w:hAnsi="Arial" w:cs="Arial"/>
          <w:b/>
          <w:color w:val="666666"/>
          <w:sz w:val="20"/>
          <w:szCs w:val="20"/>
          <w:lang w:val="en-GB" w:eastAsia="en-GB"/>
        </w:rPr>
        <w:t>Form 02, Form 03 and Form 04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must be </w:t>
      </w:r>
      <w:r w:rsidR="00247B37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submitted</w:t>
      </w:r>
      <w:r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t</w:t>
      </w:r>
      <w:r w:rsidR="00097EA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hrough the </w:t>
      </w:r>
      <w:proofErr w:type="spellStart"/>
      <w:r w:rsidR="00097EA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>Uniten</w:t>
      </w:r>
      <w:proofErr w:type="spellEnd"/>
      <w:r w:rsidR="00097EA8">
        <w:rPr>
          <w:rFonts w:ascii="Arial" w:eastAsia="Times New Roman" w:hAnsi="Arial" w:cs="Arial"/>
          <w:color w:val="666666"/>
          <w:sz w:val="20"/>
          <w:szCs w:val="20"/>
          <w:lang w:val="en-GB" w:eastAsia="en-GB"/>
        </w:rPr>
        <w:t xml:space="preserve"> Press website.</w:t>
      </w:r>
    </w:p>
    <w:p w14:paraId="1268CD3C" w14:textId="4E38852E" w:rsidR="003C77BD" w:rsidRDefault="003C77BD" w:rsidP="008063A0">
      <w:pPr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Authors are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also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required to submit </w:t>
      </w:r>
      <w:r w:rsidRPr="00097EA8">
        <w:rPr>
          <w:rFonts w:ascii="Arial" w:eastAsia="Times New Roman" w:hAnsi="Arial" w:cs="Arial"/>
          <w:b/>
          <w:color w:val="666666"/>
          <w:sz w:val="20"/>
          <w:szCs w:val="20"/>
          <w:bdr w:val="none" w:sz="0" w:space="0" w:color="auto" w:frame="1"/>
          <w:lang w:val="en-GB" w:eastAsia="en-GB"/>
        </w:rPr>
        <w:t>TWO (2)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 printed </w:t>
      </w:r>
      <w:r w:rsidR="00247B37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hard</w:t>
      </w:r>
      <w:r w:rsidRPr="00FE7C38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copies</w:t>
      </w:r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to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>Uniten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val="en-GB" w:eastAsia="en-GB"/>
        </w:rPr>
        <w:t xml:space="preserve"> Press office.</w:t>
      </w:r>
    </w:p>
    <w:p w14:paraId="4F079077" w14:textId="77777777" w:rsidR="00105E94" w:rsidRDefault="00105E94" w:rsidP="008063A0">
      <w:pPr>
        <w:spacing w:line="276" w:lineRule="auto"/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</w:pPr>
    </w:p>
    <w:p w14:paraId="7E2821CA" w14:textId="0E257BB5" w:rsidR="00105E94" w:rsidRPr="00105E94" w:rsidRDefault="00105E94" w:rsidP="008063A0">
      <w:pPr>
        <w:spacing w:line="276" w:lineRule="auto"/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</w:pPr>
      <w:r w:rsidRPr="00105E94"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  <w:t>COPYRIGHTS ISSUE</w:t>
      </w:r>
    </w:p>
    <w:p w14:paraId="64A54B46" w14:textId="75C7A54D" w:rsidR="00105E94" w:rsidRDefault="00105E94" w:rsidP="008063A0">
      <w:pPr>
        <w:pStyle w:val="ListParagraph"/>
        <w:numPr>
          <w:ilvl w:val="0"/>
          <w:numId w:val="10"/>
        </w:numPr>
        <w:spacing w:line="276" w:lineRule="auto"/>
        <w:ind w:left="0" w:hanging="426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Permission </w:t>
      </w:r>
      <w:r w:rsidR="00A87AB6">
        <w:rPr>
          <w:rFonts w:ascii="Arial" w:hAnsi="Arial" w:cs="Arial"/>
          <w:color w:val="767171" w:themeColor="background2" w:themeShade="80"/>
          <w:sz w:val="20"/>
          <w:szCs w:val="20"/>
        </w:rPr>
        <w:t xml:space="preserve">from copyright holder (usually publisher) </w:t>
      </w: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is required if excerpts from copyrighted works (including websites), such as </w:t>
      </w:r>
      <w:r w:rsidR="00A87AB6">
        <w:rPr>
          <w:rFonts w:ascii="Arial" w:hAnsi="Arial" w:cs="Arial"/>
          <w:color w:val="767171" w:themeColor="background2" w:themeShade="80"/>
          <w:sz w:val="20"/>
          <w:szCs w:val="20"/>
        </w:rPr>
        <w:t xml:space="preserve">published articles from journal, book or conference, </w:t>
      </w: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 xml:space="preserve">photos, </w:t>
      </w:r>
      <w:r w:rsidR="00A87AB6">
        <w:rPr>
          <w:rFonts w:ascii="Arial" w:hAnsi="Arial" w:cs="Arial"/>
          <w:color w:val="767171" w:themeColor="background2" w:themeShade="80"/>
          <w:sz w:val="20"/>
          <w:szCs w:val="20"/>
        </w:rPr>
        <w:t xml:space="preserve">figures, </w:t>
      </w:r>
      <w:r w:rsidRPr="00832521">
        <w:rPr>
          <w:rFonts w:ascii="Arial" w:hAnsi="Arial" w:cs="Arial"/>
          <w:color w:val="767171" w:themeColor="background2" w:themeShade="80"/>
          <w:sz w:val="20"/>
          <w:szCs w:val="20"/>
        </w:rPr>
        <w:t>illustrations, tables, animations, videos, or text quotations are included in the manuscript.</w:t>
      </w:r>
    </w:p>
    <w:p w14:paraId="71FFFF18" w14:textId="77777777" w:rsidR="00A87AB6" w:rsidRPr="00A87AB6" w:rsidRDefault="00105E94" w:rsidP="008063A0">
      <w:pPr>
        <w:pStyle w:val="ListParagraph"/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05E94">
        <w:rPr>
          <w:rFonts w:ascii="Arial" w:hAnsi="Arial" w:cs="Arial"/>
          <w:color w:val="767171" w:themeColor="background2" w:themeShade="80"/>
          <w:sz w:val="20"/>
          <w:szCs w:val="20"/>
        </w:rPr>
        <w:t xml:space="preserve">It is the author’s responsibility </w:t>
      </w:r>
      <w:r w:rsidR="001C4586">
        <w:rPr>
          <w:rFonts w:ascii="Arial" w:hAnsi="Arial" w:cs="Arial"/>
          <w:color w:val="767171" w:themeColor="background2" w:themeShade="80"/>
          <w:sz w:val="20"/>
          <w:szCs w:val="20"/>
        </w:rPr>
        <w:t xml:space="preserve">to ensure that his or her submitted work does not infringe any existing copyright. </w:t>
      </w:r>
    </w:p>
    <w:p w14:paraId="355FE617" w14:textId="6B01AA87" w:rsidR="00105E94" w:rsidRPr="00264775" w:rsidRDefault="001C4586" w:rsidP="008063A0">
      <w:pPr>
        <w:pStyle w:val="ListParagraph"/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Therefore, the author </w:t>
      </w:r>
      <w:r w:rsidR="00FA12A5">
        <w:rPr>
          <w:rFonts w:ascii="Arial" w:hAnsi="Arial" w:cs="Arial"/>
          <w:color w:val="767171" w:themeColor="background2" w:themeShade="80"/>
          <w:sz w:val="20"/>
          <w:szCs w:val="20"/>
        </w:rPr>
        <w:t xml:space="preserve">is obliged </w:t>
      </w:r>
      <w:r w:rsidR="00105E94" w:rsidRPr="00105E94">
        <w:rPr>
          <w:rFonts w:ascii="Arial" w:hAnsi="Arial" w:cs="Arial"/>
          <w:color w:val="767171" w:themeColor="background2" w:themeShade="80"/>
          <w:sz w:val="20"/>
          <w:szCs w:val="20"/>
        </w:rPr>
        <w:t>to obtain permission from the copyright holder for both the print and online format</w:t>
      </w:r>
      <w:r w:rsidR="00840196">
        <w:rPr>
          <w:rFonts w:ascii="Arial" w:hAnsi="Arial" w:cs="Arial"/>
          <w:color w:val="767171" w:themeColor="background2" w:themeShade="80"/>
          <w:sz w:val="20"/>
          <w:szCs w:val="20"/>
        </w:rPr>
        <w:t xml:space="preserve"> before submitting the manuscript</w:t>
      </w:r>
      <w:r w:rsidR="00105E94" w:rsidRPr="00105E94">
        <w:rPr>
          <w:rFonts w:ascii="Arial" w:hAnsi="Arial" w:cs="Arial"/>
          <w:color w:val="767171" w:themeColor="background2" w:themeShade="80"/>
          <w:sz w:val="20"/>
          <w:szCs w:val="20"/>
        </w:rPr>
        <w:t xml:space="preserve">, unless they can be used without permission under a copyright exception. </w:t>
      </w:r>
    </w:p>
    <w:p w14:paraId="793A3CAD" w14:textId="7240C8B9" w:rsidR="00264775" w:rsidRPr="00264775" w:rsidRDefault="00264775" w:rsidP="008063A0">
      <w:pPr>
        <w:pStyle w:val="ListParagraph"/>
        <w:numPr>
          <w:ilvl w:val="1"/>
          <w:numId w:val="1"/>
        </w:numPr>
        <w:spacing w:after="0" w:line="276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Please use </w:t>
      </w:r>
      <w:r w:rsidRPr="00A87AB6">
        <w:rPr>
          <w:rFonts w:ascii="Arial" w:hAnsi="Arial" w:cs="Arial"/>
          <w:b/>
          <w:color w:val="767171" w:themeColor="background2" w:themeShade="80"/>
          <w:sz w:val="20"/>
          <w:szCs w:val="20"/>
        </w:rPr>
        <w:t xml:space="preserve">Permission Request </w:t>
      </w:r>
      <w:r w:rsidR="00A87AB6" w:rsidRPr="00A87AB6">
        <w:rPr>
          <w:rFonts w:ascii="Arial" w:hAnsi="Arial" w:cs="Arial"/>
          <w:b/>
          <w:color w:val="767171" w:themeColor="background2" w:themeShade="80"/>
          <w:sz w:val="20"/>
          <w:szCs w:val="20"/>
        </w:rPr>
        <w:t>Letter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as attached together in </w:t>
      </w:r>
      <w:r w:rsidRPr="00EE1560">
        <w:rPr>
          <w:rFonts w:ascii="Arial" w:hAnsi="Arial" w:cs="Arial"/>
          <w:b/>
          <w:color w:val="767171" w:themeColor="background2" w:themeShade="80"/>
          <w:sz w:val="20"/>
          <w:szCs w:val="20"/>
        </w:rPr>
        <w:t>Form 03- Copyright Transfer Form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767171" w:themeColor="background2" w:themeShade="80"/>
          <w:sz w:val="20"/>
          <w:szCs w:val="20"/>
        </w:rPr>
        <w:t>Uniten</w:t>
      </w:r>
      <w:proofErr w:type="spellEnd"/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Press</w:t>
      </w:r>
      <w:r w:rsidR="001C4586">
        <w:rPr>
          <w:rFonts w:ascii="Arial" w:hAnsi="Arial" w:cs="Arial"/>
          <w:color w:val="767171" w:themeColor="background2" w:themeShade="80"/>
          <w:sz w:val="20"/>
          <w:szCs w:val="20"/>
        </w:rPr>
        <w:t xml:space="preserve"> to obtain permission to reproduce or adapt copyrighted material and to provide evidence of approval upon submitting the final version of a manuscript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3CFDC0CF" w14:textId="6DDA9BF7" w:rsidR="00264775" w:rsidRDefault="00264775" w:rsidP="008063A0">
      <w:pPr>
        <w:pStyle w:val="ListParagraph"/>
        <w:spacing w:after="0" w:line="276" w:lineRule="auto"/>
        <w:ind w:left="0"/>
        <w:jc w:val="both"/>
        <w:textAlignment w:val="baseline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769E399B" w14:textId="2F14D849" w:rsidR="00264775" w:rsidRDefault="00264775" w:rsidP="008063A0">
      <w:pPr>
        <w:pStyle w:val="ListParagraph"/>
        <w:spacing w:after="0" w:line="276" w:lineRule="auto"/>
        <w:ind w:left="0"/>
        <w:jc w:val="both"/>
        <w:textAlignment w:val="baseline"/>
        <w:rPr>
          <w:rFonts w:ascii="Arial" w:hAnsi="Arial" w:cs="Arial"/>
          <w:color w:val="767171" w:themeColor="background2" w:themeShade="80"/>
          <w:sz w:val="20"/>
          <w:szCs w:val="20"/>
        </w:rPr>
      </w:pPr>
    </w:p>
    <w:p w14:paraId="431CE792" w14:textId="0C864D89" w:rsidR="00264775" w:rsidRPr="00264775" w:rsidRDefault="002C32BA" w:rsidP="008063A0">
      <w:pPr>
        <w:autoSpaceDE w:val="0"/>
        <w:autoSpaceDN w:val="0"/>
        <w:spacing w:after="0" w:line="276" w:lineRule="auto"/>
        <w:jc w:val="center"/>
        <w:rPr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Any queries regarding the</w:t>
      </w:r>
      <w:r w:rsidR="00264775">
        <w:rPr>
          <w:rFonts w:ascii="Arial" w:hAnsi="Arial" w:cs="Arial"/>
          <w:color w:val="767171" w:themeColor="background2" w:themeShade="80"/>
          <w:sz w:val="20"/>
          <w:szCs w:val="20"/>
        </w:rPr>
        <w:t xml:space="preserve"> submission please email to</w:t>
      </w:r>
      <w:r w:rsidR="00264775" w:rsidRPr="00264775">
        <w:rPr>
          <w:rFonts w:ascii="Arial" w:hAnsi="Arial" w:cs="Arial"/>
          <w:color w:val="7F7F7F" w:themeColor="text1" w:themeTint="80"/>
          <w:sz w:val="20"/>
          <w:szCs w:val="20"/>
        </w:rPr>
        <w:t xml:space="preserve">:  </w:t>
      </w:r>
      <w:r w:rsidR="00264775" w:rsidRPr="00264775">
        <w:rPr>
          <w:rFonts w:ascii="Times New Roman Bold" w:eastAsia="Times New Roman Bold" w:hAnsi="Times New Roman Bold" w:cs="Times New Roman Bold"/>
          <w:b/>
          <w:color w:val="7F7F7F" w:themeColor="text1" w:themeTint="80"/>
          <w:sz w:val="20"/>
          <w:szCs w:val="20"/>
        </w:rPr>
        <w:t>unitenpress</w:t>
      </w:r>
      <w:r w:rsidR="00264775" w:rsidRPr="00264775">
        <w:rPr>
          <w:rFonts w:ascii="Times New Roman Bold" w:eastAsia="Times New Roman Bold" w:hAnsi="Times New Roman Bold" w:cs="Times New Roman Bold" w:hint="eastAsia"/>
          <w:b/>
          <w:color w:val="7F7F7F" w:themeColor="text1" w:themeTint="80"/>
          <w:sz w:val="20"/>
          <w:szCs w:val="20"/>
        </w:rPr>
        <w:t>@</w:t>
      </w:r>
      <w:r w:rsidR="00264775" w:rsidRPr="00264775">
        <w:rPr>
          <w:rFonts w:ascii="Times New Roman Bold" w:eastAsia="Times New Roman Bold" w:hAnsi="Times New Roman Bold" w:cs="Times New Roman Bold"/>
          <w:b/>
          <w:color w:val="7F7F7F" w:themeColor="text1" w:themeTint="80"/>
          <w:sz w:val="20"/>
          <w:szCs w:val="20"/>
        </w:rPr>
        <w:t>uniten.edu.my</w:t>
      </w:r>
    </w:p>
    <w:p w14:paraId="46EC9758" w14:textId="77777777" w:rsidR="00264775" w:rsidRDefault="00264775" w:rsidP="008063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14:paraId="4DBA2E6D" w14:textId="7D76D37F" w:rsidR="00264775" w:rsidRPr="00264775" w:rsidRDefault="00264775" w:rsidP="00264775">
      <w:pPr>
        <w:pStyle w:val="ListParagraph"/>
        <w:spacing w:after="0" w:line="240" w:lineRule="auto"/>
        <w:ind w:left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264775" w:rsidRPr="0026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FED"/>
    <w:multiLevelType w:val="hybridMultilevel"/>
    <w:tmpl w:val="0004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7A3"/>
    <w:multiLevelType w:val="hybridMultilevel"/>
    <w:tmpl w:val="0EBC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4A9C"/>
    <w:multiLevelType w:val="hybridMultilevel"/>
    <w:tmpl w:val="EDE61AD6"/>
    <w:lvl w:ilvl="0" w:tplc="D5F258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FE39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96D2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61CC42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7658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440C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0A663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E084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62B7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7001DBE"/>
    <w:multiLevelType w:val="hybridMultilevel"/>
    <w:tmpl w:val="515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2FFF"/>
    <w:multiLevelType w:val="multilevel"/>
    <w:tmpl w:val="0E146B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527E3"/>
    <w:multiLevelType w:val="hybridMultilevel"/>
    <w:tmpl w:val="E806DB3A"/>
    <w:lvl w:ilvl="0" w:tplc="F7BA20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4A094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4EEFF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12AE6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7476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42248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747B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C8C1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F603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38B0CE6"/>
    <w:multiLevelType w:val="multilevel"/>
    <w:tmpl w:val="FF7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0051D"/>
    <w:multiLevelType w:val="hybridMultilevel"/>
    <w:tmpl w:val="F31C2A12"/>
    <w:lvl w:ilvl="0" w:tplc="82A678F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CE0918"/>
    <w:multiLevelType w:val="hybridMultilevel"/>
    <w:tmpl w:val="16A8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A9D"/>
    <w:multiLevelType w:val="multilevel"/>
    <w:tmpl w:val="02C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4C3776"/>
    <w:multiLevelType w:val="hybridMultilevel"/>
    <w:tmpl w:val="8DDCB242"/>
    <w:lvl w:ilvl="0" w:tplc="09A68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87313"/>
    <w:multiLevelType w:val="hybridMultilevel"/>
    <w:tmpl w:val="EBFE150A"/>
    <w:lvl w:ilvl="0" w:tplc="64B2687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9641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73E2A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B2E0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94C15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AEC3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F62F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96F3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2674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zU3MjczMLewtDRT0lEKTi0uzszPAykwqgUAdhdKtSwAAAA="/>
  </w:docVars>
  <w:rsids>
    <w:rsidRoot w:val="00436696"/>
    <w:rsid w:val="00096CF2"/>
    <w:rsid w:val="00097EA8"/>
    <w:rsid w:val="000C46BF"/>
    <w:rsid w:val="000C5265"/>
    <w:rsid w:val="000F554E"/>
    <w:rsid w:val="00105E94"/>
    <w:rsid w:val="0018279C"/>
    <w:rsid w:val="001C4586"/>
    <w:rsid w:val="00210827"/>
    <w:rsid w:val="00212136"/>
    <w:rsid w:val="00225730"/>
    <w:rsid w:val="00247B37"/>
    <w:rsid w:val="00255C29"/>
    <w:rsid w:val="00257F0D"/>
    <w:rsid w:val="00264775"/>
    <w:rsid w:val="002A2713"/>
    <w:rsid w:val="002A6933"/>
    <w:rsid w:val="002C32BA"/>
    <w:rsid w:val="002D7942"/>
    <w:rsid w:val="0030167F"/>
    <w:rsid w:val="00377273"/>
    <w:rsid w:val="003814CB"/>
    <w:rsid w:val="00387906"/>
    <w:rsid w:val="003C30FA"/>
    <w:rsid w:val="003C77BD"/>
    <w:rsid w:val="003F0B32"/>
    <w:rsid w:val="00436696"/>
    <w:rsid w:val="004615E3"/>
    <w:rsid w:val="00520DBB"/>
    <w:rsid w:val="005550CE"/>
    <w:rsid w:val="00596A2A"/>
    <w:rsid w:val="00687CA5"/>
    <w:rsid w:val="006D63C3"/>
    <w:rsid w:val="006F462C"/>
    <w:rsid w:val="00714263"/>
    <w:rsid w:val="00725293"/>
    <w:rsid w:val="00733713"/>
    <w:rsid w:val="00737503"/>
    <w:rsid w:val="00793D28"/>
    <w:rsid w:val="007B1C32"/>
    <w:rsid w:val="008063A0"/>
    <w:rsid w:val="00816FDC"/>
    <w:rsid w:val="00832521"/>
    <w:rsid w:val="00840196"/>
    <w:rsid w:val="00885A9E"/>
    <w:rsid w:val="0089759B"/>
    <w:rsid w:val="008B0B5E"/>
    <w:rsid w:val="008C1250"/>
    <w:rsid w:val="0097145E"/>
    <w:rsid w:val="00A1665F"/>
    <w:rsid w:val="00A64CD8"/>
    <w:rsid w:val="00A87AB6"/>
    <w:rsid w:val="00AD18AC"/>
    <w:rsid w:val="00AE3A06"/>
    <w:rsid w:val="00AE6752"/>
    <w:rsid w:val="00B410AA"/>
    <w:rsid w:val="00C332E3"/>
    <w:rsid w:val="00C778F6"/>
    <w:rsid w:val="00CA4B25"/>
    <w:rsid w:val="00D13600"/>
    <w:rsid w:val="00D73A72"/>
    <w:rsid w:val="00D92C93"/>
    <w:rsid w:val="00DB6419"/>
    <w:rsid w:val="00E047B2"/>
    <w:rsid w:val="00E26C27"/>
    <w:rsid w:val="00E455B9"/>
    <w:rsid w:val="00EA4B84"/>
    <w:rsid w:val="00EE1560"/>
    <w:rsid w:val="00EE7A72"/>
    <w:rsid w:val="00EF7450"/>
    <w:rsid w:val="00FA12A5"/>
    <w:rsid w:val="00FD744F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3FCC"/>
  <w15:chartTrackingRefBased/>
  <w15:docId w15:val="{AEF4E2DE-29A0-42A7-9D35-6667CCD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436696"/>
    <w:rPr>
      <w:i/>
      <w:iCs/>
    </w:rPr>
  </w:style>
  <w:style w:type="character" w:styleId="Strong">
    <w:name w:val="Strong"/>
    <w:basedOn w:val="DefaultParagraphFont"/>
    <w:uiPriority w:val="22"/>
    <w:qFormat/>
    <w:rsid w:val="00436696"/>
    <w:rPr>
      <w:b/>
      <w:bCs/>
    </w:rPr>
  </w:style>
  <w:style w:type="paragraph" w:styleId="ListParagraph">
    <w:name w:val="List Paragraph"/>
    <w:basedOn w:val="Normal"/>
    <w:uiPriority w:val="34"/>
    <w:qFormat/>
    <w:rsid w:val="002A6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C3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560"/>
    <w:rPr>
      <w:color w:val="954F72" w:themeColor="followedHyperlink"/>
      <w:u w:val="single"/>
    </w:rPr>
  </w:style>
  <w:style w:type="character" w:customStyle="1" w:styleId="nd-word">
    <w:name w:val="nd-word"/>
    <w:basedOn w:val="DefaultParagraphFont"/>
    <w:rsid w:val="00AE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3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utp.edu.my/index.php/books/edited-boo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ess.utp.edu.my/index.php/books/academic-book/" TargetMode="External"/><Relationship Id="rId12" Type="http://schemas.openxmlformats.org/officeDocument/2006/relationships/hyperlink" Target="http://www.uniten.edu.my/uniten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endeley.com/guides/apa-citation-gui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eee-dataport.org/sites/default/files/analysis/27/IEEE%20Citation%20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utp.edu.my/index.php/books/proceed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02AA-DEAD-479F-8644-552CA13C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NajibSabeye@outlook.com</cp:lastModifiedBy>
  <cp:revision>21</cp:revision>
  <dcterms:created xsi:type="dcterms:W3CDTF">2020-07-07T17:22:00Z</dcterms:created>
  <dcterms:modified xsi:type="dcterms:W3CDTF">2020-12-21T02:36:00Z</dcterms:modified>
</cp:coreProperties>
</file>